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4675"/>
        <w:gridCol w:w="4675"/>
      </w:tblGrid>
      <w:tr w:rsidR="00A03DE0" w:rsidRPr="00AE0599" w14:paraId="21AA4AC1" w14:textId="7696B37B" w:rsidTr="00A03DE0">
        <w:tc>
          <w:tcPr>
            <w:tcW w:w="2500" w:type="pct"/>
          </w:tcPr>
          <w:p w14:paraId="4B8AAA0B" w14:textId="77777777" w:rsidR="00A03DE0" w:rsidRPr="00AE0599" w:rsidRDefault="00A03DE0" w:rsidP="00A03DE0">
            <w:pPr>
              <w:pStyle w:val="Pa0"/>
              <w:rPr>
                <w:rFonts w:cs="Roboto Slab"/>
                <w:color w:val="000000"/>
                <w:sz w:val="22"/>
                <w:szCs w:val="22"/>
              </w:rPr>
            </w:pPr>
            <w:r w:rsidRPr="00AE0599">
              <w:rPr>
                <w:rStyle w:val="A0"/>
                <w:sz w:val="22"/>
                <w:szCs w:val="22"/>
              </w:rPr>
              <w:t xml:space="preserve">It’s Safe to Be Counted. </w:t>
            </w:r>
          </w:p>
        </w:tc>
        <w:tc>
          <w:tcPr>
            <w:tcW w:w="2500" w:type="pct"/>
          </w:tcPr>
          <w:p w14:paraId="0E705B11" w14:textId="65390399" w:rsidR="00A03DE0" w:rsidRPr="00AE0599" w:rsidRDefault="00A03DE0" w:rsidP="00A03DE0">
            <w:pPr>
              <w:pStyle w:val="Pa0"/>
              <w:rPr>
                <w:rStyle w:val="A0"/>
                <w:sz w:val="22"/>
                <w:szCs w:val="22"/>
              </w:rPr>
            </w:pPr>
            <w:r w:rsidRPr="00AE0599">
              <w:rPr>
                <w:rStyle w:val="A0"/>
                <w:sz w:val="22"/>
                <w:szCs w:val="22"/>
                <w:lang w:val="vi"/>
              </w:rPr>
              <w:t xml:space="preserve">Sẽ an toàn khi được đếm vào. </w:t>
            </w:r>
          </w:p>
        </w:tc>
      </w:tr>
      <w:tr w:rsidR="00A03DE0" w:rsidRPr="00AE0599" w14:paraId="068274E4" w14:textId="07624584" w:rsidTr="00A03DE0">
        <w:tc>
          <w:tcPr>
            <w:tcW w:w="2500" w:type="pct"/>
          </w:tcPr>
          <w:p w14:paraId="1D029107" w14:textId="77777777" w:rsidR="00A03DE0" w:rsidRPr="00AE0599" w:rsidRDefault="00A03DE0" w:rsidP="00A03DE0">
            <w:pPr>
              <w:pStyle w:val="Pa0"/>
              <w:rPr>
                <w:rFonts w:ascii="Calibri" w:hAnsi="Calibri" w:cs="Calibri"/>
                <w:color w:val="000000"/>
                <w:sz w:val="22"/>
                <w:szCs w:val="22"/>
              </w:rPr>
            </w:pPr>
            <w:r w:rsidRPr="00AE0599">
              <w:rPr>
                <w:rStyle w:val="A1"/>
                <w:sz w:val="22"/>
                <w:szCs w:val="22"/>
              </w:rPr>
              <w:t xml:space="preserve">1. Fill out the 2020 census. </w:t>
            </w:r>
          </w:p>
        </w:tc>
        <w:tc>
          <w:tcPr>
            <w:tcW w:w="2500" w:type="pct"/>
          </w:tcPr>
          <w:p w14:paraId="60117E1E" w14:textId="574BF7D2" w:rsidR="00A03DE0" w:rsidRPr="00AE0599" w:rsidRDefault="00A03DE0" w:rsidP="00A03DE0">
            <w:pPr>
              <w:pStyle w:val="Pa0"/>
              <w:rPr>
                <w:rStyle w:val="A1"/>
                <w:sz w:val="22"/>
                <w:szCs w:val="22"/>
              </w:rPr>
            </w:pPr>
            <w:r w:rsidRPr="00AE0599">
              <w:rPr>
                <w:rStyle w:val="A1"/>
                <w:sz w:val="22"/>
                <w:szCs w:val="22"/>
                <w:lang w:val="vi"/>
              </w:rPr>
              <w:t xml:space="preserve">1. Điền mẫu điều tra dân số năm 2020. </w:t>
            </w:r>
          </w:p>
        </w:tc>
      </w:tr>
      <w:tr w:rsidR="00A03DE0" w:rsidRPr="00AE0599" w14:paraId="67554551" w14:textId="1A202256" w:rsidTr="00A03DE0">
        <w:tc>
          <w:tcPr>
            <w:tcW w:w="2500" w:type="pct"/>
          </w:tcPr>
          <w:p w14:paraId="55CAFCE8" w14:textId="77777777" w:rsidR="00A03DE0" w:rsidRPr="00AE0599" w:rsidRDefault="00A03DE0" w:rsidP="00A03DE0">
            <w:pPr>
              <w:pStyle w:val="Pa0"/>
              <w:rPr>
                <w:rFonts w:ascii="Calibri" w:hAnsi="Calibri" w:cs="Calibri"/>
                <w:color w:val="000000"/>
                <w:sz w:val="22"/>
                <w:szCs w:val="22"/>
              </w:rPr>
            </w:pPr>
            <w:r w:rsidRPr="00AE0599">
              <w:rPr>
                <w:rFonts w:ascii="Calibri" w:hAnsi="Calibri" w:cs="Calibri"/>
                <w:color w:val="000000"/>
                <w:sz w:val="22"/>
                <w:szCs w:val="22"/>
              </w:rPr>
              <w:t>Respond by September 30, 2020 to help your community get funding for health care, education, emergency care and more! The Census is for everyone. Your immigration or renter status does not matter. All responses are confidential.</w:t>
            </w:r>
            <w:bookmarkStart w:id="0" w:name="_GoBack"/>
            <w:bookmarkEnd w:id="0"/>
          </w:p>
        </w:tc>
        <w:tc>
          <w:tcPr>
            <w:tcW w:w="2500" w:type="pct"/>
          </w:tcPr>
          <w:p w14:paraId="5DD2041F" w14:textId="186F1B11" w:rsidR="00A03DE0" w:rsidRPr="00AE0599" w:rsidRDefault="00A03DE0" w:rsidP="00A03DE0">
            <w:pPr>
              <w:pStyle w:val="Pa0"/>
              <w:rPr>
                <w:rFonts w:ascii="Calibri" w:hAnsi="Calibri" w:cs="Calibri"/>
                <w:color w:val="000000"/>
                <w:sz w:val="22"/>
                <w:szCs w:val="22"/>
              </w:rPr>
            </w:pPr>
            <w:r w:rsidRPr="00AE0599">
              <w:rPr>
                <w:rFonts w:ascii="Calibri" w:hAnsi="Calibri" w:cs="Calibri"/>
                <w:color w:val="000000"/>
                <w:sz w:val="22"/>
                <w:szCs w:val="22"/>
                <w:lang w:val="vi"/>
              </w:rPr>
              <w:t>Hãy phúc đáp trước ngày 30 tháng Chín năm 2020 để giúp cộng đồng mình nhận được tài trợ về chăm sóc y tế, giáo dục, chăm sóc khẩn cấp và hơn thế nữa! Cuộc Điều tra Dân số này dành cho mọi người. Tình trạng về di trú hay ở thuê của quý vị chẳng là vấn đề. Tất cả các phúc đáp sẽ được bảo mật.</w:t>
            </w:r>
          </w:p>
        </w:tc>
      </w:tr>
      <w:tr w:rsidR="00A03DE0" w:rsidRPr="00AE0599" w14:paraId="3DC4A886" w14:textId="5CF51305" w:rsidTr="00A03DE0">
        <w:tc>
          <w:tcPr>
            <w:tcW w:w="2500" w:type="pct"/>
          </w:tcPr>
          <w:p w14:paraId="4D5129FD" w14:textId="77777777" w:rsidR="00A03DE0" w:rsidRPr="00AE0599" w:rsidRDefault="00A03DE0" w:rsidP="00A03DE0">
            <w:pPr>
              <w:pStyle w:val="Pa0"/>
              <w:rPr>
                <w:rFonts w:ascii="Calibri" w:hAnsi="Calibri" w:cs="Calibri"/>
                <w:color w:val="000000"/>
                <w:sz w:val="22"/>
                <w:szCs w:val="22"/>
              </w:rPr>
            </w:pPr>
            <w:r w:rsidRPr="00AE0599">
              <w:rPr>
                <w:rStyle w:val="A3"/>
                <w:sz w:val="22"/>
                <w:szCs w:val="22"/>
              </w:rPr>
              <w:t>2020census.gov</w:t>
            </w:r>
          </w:p>
        </w:tc>
        <w:tc>
          <w:tcPr>
            <w:tcW w:w="2500" w:type="pct"/>
          </w:tcPr>
          <w:p w14:paraId="40E78706" w14:textId="796E249A" w:rsidR="00A03DE0" w:rsidRPr="00AE0599" w:rsidRDefault="00A03DE0" w:rsidP="00A03DE0">
            <w:pPr>
              <w:pStyle w:val="Pa0"/>
              <w:rPr>
                <w:rStyle w:val="A3"/>
                <w:sz w:val="22"/>
                <w:szCs w:val="22"/>
              </w:rPr>
            </w:pPr>
            <w:r w:rsidRPr="00AE0599">
              <w:rPr>
                <w:rStyle w:val="A3"/>
                <w:sz w:val="22"/>
                <w:szCs w:val="22"/>
                <w:lang w:val="vi"/>
              </w:rPr>
              <w:t>2020census.gov</w:t>
            </w:r>
          </w:p>
        </w:tc>
      </w:tr>
      <w:tr w:rsidR="00A03DE0" w:rsidRPr="00AE0599" w14:paraId="623F8DF3" w14:textId="0D33D3B7" w:rsidTr="00A03DE0">
        <w:tc>
          <w:tcPr>
            <w:tcW w:w="2500" w:type="pct"/>
          </w:tcPr>
          <w:p w14:paraId="3C81FFCF" w14:textId="77777777" w:rsidR="00A03DE0" w:rsidRPr="00AE0599" w:rsidRDefault="00A03DE0" w:rsidP="00A03DE0">
            <w:pPr>
              <w:rPr>
                <w:rStyle w:val="A3"/>
                <w:sz w:val="22"/>
                <w:szCs w:val="22"/>
              </w:rPr>
            </w:pPr>
            <w:r w:rsidRPr="00AE0599">
              <w:rPr>
                <w:rStyle w:val="A3"/>
                <w:sz w:val="22"/>
                <w:szCs w:val="22"/>
              </w:rPr>
              <w:t>(844) 330-2020</w:t>
            </w:r>
          </w:p>
        </w:tc>
        <w:tc>
          <w:tcPr>
            <w:tcW w:w="2500" w:type="pct"/>
          </w:tcPr>
          <w:p w14:paraId="184DC17D" w14:textId="117F2873" w:rsidR="00A03DE0" w:rsidRPr="00AE0599" w:rsidRDefault="00A03DE0" w:rsidP="00A03DE0">
            <w:pPr>
              <w:rPr>
                <w:rStyle w:val="A3"/>
                <w:sz w:val="22"/>
                <w:szCs w:val="22"/>
              </w:rPr>
            </w:pPr>
            <w:r w:rsidRPr="00AE0599">
              <w:rPr>
                <w:rStyle w:val="A3"/>
                <w:sz w:val="22"/>
                <w:szCs w:val="22"/>
                <w:lang w:val="vi"/>
              </w:rPr>
              <w:t>(844) 330-2020</w:t>
            </w:r>
          </w:p>
        </w:tc>
      </w:tr>
      <w:tr w:rsidR="00A03DE0" w:rsidRPr="00AE0599" w14:paraId="11E4CD58" w14:textId="7A04A01D" w:rsidTr="00A03DE0">
        <w:tc>
          <w:tcPr>
            <w:tcW w:w="2500" w:type="pct"/>
          </w:tcPr>
          <w:p w14:paraId="3B3596BE" w14:textId="77777777" w:rsidR="00A03DE0" w:rsidRPr="00AE0599" w:rsidRDefault="00A03DE0" w:rsidP="00A03DE0">
            <w:pPr>
              <w:autoSpaceDE w:val="0"/>
              <w:autoSpaceDN w:val="0"/>
              <w:adjustRightInd w:val="0"/>
              <w:spacing w:line="241" w:lineRule="atLeast"/>
              <w:rPr>
                <w:rFonts w:ascii="Calibri" w:hAnsi="Calibri" w:cs="Calibri"/>
                <w:color w:val="000000"/>
              </w:rPr>
            </w:pPr>
            <w:r w:rsidRPr="00AE0599">
              <w:rPr>
                <w:rFonts w:ascii="Calibri" w:hAnsi="Calibri" w:cs="Calibri"/>
                <w:color w:val="000000"/>
              </w:rPr>
              <w:t xml:space="preserve">2. Register to vote. </w:t>
            </w:r>
          </w:p>
        </w:tc>
        <w:tc>
          <w:tcPr>
            <w:tcW w:w="2500" w:type="pct"/>
          </w:tcPr>
          <w:p w14:paraId="1E7F7239" w14:textId="563F8B08" w:rsidR="00A03DE0" w:rsidRPr="00AE0599" w:rsidRDefault="00A03DE0" w:rsidP="00A03DE0">
            <w:pPr>
              <w:autoSpaceDE w:val="0"/>
              <w:autoSpaceDN w:val="0"/>
              <w:adjustRightInd w:val="0"/>
              <w:spacing w:line="241" w:lineRule="atLeast"/>
              <w:rPr>
                <w:rFonts w:ascii="Calibri" w:hAnsi="Calibri" w:cs="Calibri"/>
                <w:color w:val="000000"/>
              </w:rPr>
            </w:pPr>
            <w:r w:rsidRPr="00AE0599">
              <w:rPr>
                <w:rFonts w:ascii="Calibri" w:hAnsi="Calibri" w:cs="Calibri"/>
                <w:color w:val="000000"/>
                <w:lang w:val="vi"/>
              </w:rPr>
              <w:t xml:space="preserve">2. Đăng ký bầu cử. </w:t>
            </w:r>
          </w:p>
        </w:tc>
      </w:tr>
      <w:tr w:rsidR="00A03DE0" w:rsidRPr="00AE0599" w14:paraId="37A54288" w14:textId="1A4DA796" w:rsidTr="00A03DE0">
        <w:tc>
          <w:tcPr>
            <w:tcW w:w="2500" w:type="pct"/>
          </w:tcPr>
          <w:p w14:paraId="11A6660A" w14:textId="77777777" w:rsidR="00A03DE0" w:rsidRPr="00AE0599" w:rsidRDefault="00A03DE0" w:rsidP="00A03DE0">
            <w:pPr>
              <w:autoSpaceDE w:val="0"/>
              <w:autoSpaceDN w:val="0"/>
              <w:adjustRightInd w:val="0"/>
              <w:spacing w:line="241" w:lineRule="atLeast"/>
              <w:rPr>
                <w:rFonts w:ascii="Calibri" w:hAnsi="Calibri" w:cs="Calibri"/>
                <w:color w:val="000000"/>
              </w:rPr>
            </w:pPr>
            <w:r w:rsidRPr="00AE0599">
              <w:rPr>
                <w:rFonts w:ascii="Calibri" w:hAnsi="Calibri" w:cs="Calibri"/>
                <w:color w:val="000000"/>
              </w:rPr>
              <w:t>if you are a citizen, make your voice heard. Register by October 24, 2020 to vote in the general election (November 3, 2020). If you are worried about voting in person, explore safe options to vote by mail.</w:t>
            </w:r>
          </w:p>
        </w:tc>
        <w:tc>
          <w:tcPr>
            <w:tcW w:w="2500" w:type="pct"/>
          </w:tcPr>
          <w:p w14:paraId="3022E5C8" w14:textId="5EC5A824" w:rsidR="00A03DE0" w:rsidRPr="00AE0599" w:rsidRDefault="00A03DE0" w:rsidP="00A03DE0">
            <w:pPr>
              <w:autoSpaceDE w:val="0"/>
              <w:autoSpaceDN w:val="0"/>
              <w:adjustRightInd w:val="0"/>
              <w:spacing w:line="241" w:lineRule="atLeast"/>
              <w:rPr>
                <w:rFonts w:ascii="Calibri" w:hAnsi="Calibri" w:cs="Calibri"/>
                <w:color w:val="000000"/>
                <w:lang w:val="vi"/>
              </w:rPr>
            </w:pPr>
            <w:r w:rsidRPr="00AE0599">
              <w:rPr>
                <w:rFonts w:ascii="Calibri" w:hAnsi="Calibri" w:cs="Calibri"/>
                <w:color w:val="000000"/>
                <w:lang w:val="vi"/>
              </w:rPr>
              <w:t>nếu quý vị là công dân, hãy nói lên tiếng nói của mình. Hãy đăng ký trước ngày 24 tháng Mười năm 2020 để đi bầu tại cuộc tổng tuyển cử (ngày 3 tháng Mười Một năm 2020). Nếu quý vị ưu tư về chuyện đi bầu trực tiếp, thì hãy tìm các lựa chọn an toàn để bỏ phiếu qua thư tín.</w:t>
            </w:r>
          </w:p>
        </w:tc>
      </w:tr>
      <w:tr w:rsidR="00A03DE0" w:rsidRPr="00AE0599" w14:paraId="56C433C8" w14:textId="45D5FDA7" w:rsidTr="00A03DE0">
        <w:tc>
          <w:tcPr>
            <w:tcW w:w="2500" w:type="pct"/>
          </w:tcPr>
          <w:p w14:paraId="59F63E63" w14:textId="77777777" w:rsidR="00A03DE0" w:rsidRPr="00AE0599" w:rsidRDefault="00A03DE0" w:rsidP="00A03DE0">
            <w:pPr>
              <w:autoSpaceDE w:val="0"/>
              <w:autoSpaceDN w:val="0"/>
              <w:adjustRightInd w:val="0"/>
              <w:spacing w:line="241" w:lineRule="atLeast"/>
            </w:pPr>
            <w:r w:rsidRPr="00AE0599">
              <w:rPr>
                <w:rFonts w:ascii="Calibri" w:hAnsi="Calibri" w:cs="Calibri"/>
                <w:b/>
                <w:bCs/>
                <w:color w:val="000000"/>
              </w:rPr>
              <w:t>mass.gov/topics/voting</w:t>
            </w:r>
          </w:p>
        </w:tc>
        <w:tc>
          <w:tcPr>
            <w:tcW w:w="2500" w:type="pct"/>
          </w:tcPr>
          <w:p w14:paraId="3D70BAE5" w14:textId="5FD05F0B" w:rsidR="00A03DE0" w:rsidRPr="00AE0599" w:rsidRDefault="00A03DE0" w:rsidP="00A03DE0">
            <w:pPr>
              <w:autoSpaceDE w:val="0"/>
              <w:autoSpaceDN w:val="0"/>
              <w:adjustRightInd w:val="0"/>
              <w:spacing w:line="241" w:lineRule="atLeast"/>
              <w:rPr>
                <w:rFonts w:ascii="Calibri" w:hAnsi="Calibri" w:cs="Calibri"/>
                <w:b/>
                <w:bCs/>
                <w:color w:val="000000"/>
              </w:rPr>
            </w:pPr>
            <w:r w:rsidRPr="00AE0599">
              <w:rPr>
                <w:rFonts w:ascii="Calibri" w:hAnsi="Calibri" w:cs="Calibri"/>
                <w:b/>
                <w:bCs/>
                <w:color w:val="000000"/>
                <w:lang w:val="vi"/>
              </w:rPr>
              <w:t>mass.gov/topics/voting</w:t>
            </w:r>
          </w:p>
        </w:tc>
      </w:tr>
    </w:tbl>
    <w:p w14:paraId="3842A262" w14:textId="3033BA9B" w:rsidR="00A03DE0" w:rsidRPr="00AE0599" w:rsidRDefault="00A03DE0" w:rsidP="00A03DE0">
      <w:pPr>
        <w:autoSpaceDE w:val="0"/>
        <w:autoSpaceDN w:val="0"/>
        <w:adjustRightInd w:val="0"/>
        <w:spacing w:after="0" w:line="241" w:lineRule="atLeast"/>
      </w:pPr>
    </w:p>
    <w:sectPr w:rsidR="00A03DE0" w:rsidRPr="00AE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Slab">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E0"/>
    <w:rsid w:val="00A03DE0"/>
    <w:rsid w:val="00AE0599"/>
    <w:rsid w:val="00FC7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FBAD"/>
  <w15:chartTrackingRefBased/>
  <w15:docId w15:val="{E7CCC3F1-EB17-4533-AAC7-CEA743CB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DE0"/>
    <w:pPr>
      <w:autoSpaceDE w:val="0"/>
      <w:autoSpaceDN w:val="0"/>
      <w:adjustRightInd w:val="0"/>
      <w:spacing w:after="0" w:line="240" w:lineRule="auto"/>
    </w:pPr>
    <w:rPr>
      <w:rFonts w:ascii="Roboto Slab" w:hAnsi="Roboto Slab" w:cs="Roboto Slab"/>
      <w:color w:val="000000"/>
      <w:sz w:val="24"/>
      <w:szCs w:val="24"/>
    </w:rPr>
  </w:style>
  <w:style w:type="paragraph" w:customStyle="1" w:styleId="Pa0">
    <w:name w:val="Pa0"/>
    <w:basedOn w:val="Default"/>
    <w:next w:val="Default"/>
    <w:uiPriority w:val="99"/>
    <w:rsid w:val="00A03DE0"/>
    <w:pPr>
      <w:spacing w:line="241" w:lineRule="atLeast"/>
    </w:pPr>
    <w:rPr>
      <w:rFonts w:cstheme="minorBidi"/>
      <w:color w:val="auto"/>
    </w:rPr>
  </w:style>
  <w:style w:type="character" w:customStyle="1" w:styleId="A0">
    <w:name w:val="A0"/>
    <w:uiPriority w:val="99"/>
    <w:rsid w:val="00A03DE0"/>
    <w:rPr>
      <w:rFonts w:cs="Roboto Slab"/>
      <w:color w:val="000000"/>
      <w:sz w:val="66"/>
      <w:szCs w:val="66"/>
    </w:rPr>
  </w:style>
  <w:style w:type="character" w:customStyle="1" w:styleId="A1">
    <w:name w:val="A1"/>
    <w:uiPriority w:val="99"/>
    <w:rsid w:val="00A03DE0"/>
    <w:rPr>
      <w:rFonts w:ascii="Calibri" w:hAnsi="Calibri" w:cs="Calibri"/>
      <w:color w:val="000000"/>
      <w:sz w:val="52"/>
      <w:szCs w:val="52"/>
    </w:rPr>
  </w:style>
  <w:style w:type="character" w:customStyle="1" w:styleId="A3">
    <w:name w:val="A3"/>
    <w:uiPriority w:val="99"/>
    <w:rsid w:val="00A03DE0"/>
    <w:rPr>
      <w:rFonts w:ascii="Calibri" w:hAnsi="Calibri" w:cs="Calibri"/>
      <w:b/>
      <w:bCs/>
      <w:color w:val="000000"/>
      <w:sz w:val="44"/>
      <w:szCs w:val="44"/>
    </w:rPr>
  </w:style>
  <w:style w:type="table" w:styleId="TableGrid">
    <w:name w:val="Table Grid"/>
    <w:basedOn w:val="TableNormal"/>
    <w:uiPriority w:val="39"/>
    <w:rsid w:val="00A03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Annika Wendt</cp:lastModifiedBy>
  <cp:revision>3</cp:revision>
  <dcterms:created xsi:type="dcterms:W3CDTF">2020-09-03T19:03:00Z</dcterms:created>
  <dcterms:modified xsi:type="dcterms:W3CDTF">2020-09-09T22:00:00Z</dcterms:modified>
</cp:coreProperties>
</file>